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B4" w:rsidRPr="002176B4" w:rsidRDefault="002176B4" w:rsidP="002176B4">
      <w:r w:rsidRPr="002176B4">
        <w:rPr>
          <w:noProof/>
        </w:rPr>
        <mc:AlternateContent>
          <mc:Choice Requires="wps">
            <w:drawing>
              <wp:anchor distT="45720" distB="45720" distL="114300" distR="114300" simplePos="0" relativeHeight="251664384" behindDoc="0" locked="0" layoutInCell="1" allowOverlap="1" wp14:anchorId="2AF916FF" wp14:editId="30F40F73">
                <wp:simplePos x="0" y="0"/>
                <wp:positionH relativeFrom="margin">
                  <wp:posOffset>0</wp:posOffset>
                </wp:positionH>
                <wp:positionV relativeFrom="paragraph">
                  <wp:posOffset>38100</wp:posOffset>
                </wp:positionV>
                <wp:extent cx="6819900" cy="9286875"/>
                <wp:effectExtent l="38100" t="38100" r="38100" b="476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286875"/>
                        </a:xfrm>
                        <a:prstGeom prst="rect">
                          <a:avLst/>
                        </a:prstGeom>
                        <a:solidFill>
                          <a:srgbClr val="FFFFFF"/>
                        </a:solidFill>
                        <a:ln w="76200">
                          <a:solidFill>
                            <a:srgbClr val="7030A0"/>
                          </a:solidFill>
                          <a:miter lim="800000"/>
                          <a:headEnd/>
                          <a:tailEnd/>
                        </a:ln>
                      </wps:spPr>
                      <wps:txbx>
                        <w:txbxContent>
                          <w:p w:rsidR="002176B4" w:rsidRDefault="002176B4" w:rsidP="002176B4">
                            <w:r w:rsidRPr="00D47A91">
                              <w:rPr>
                                <w:noProof/>
                              </w:rPr>
                              <w:drawing>
                                <wp:inline distT="0" distB="0" distL="0" distR="0" wp14:anchorId="6ADF4E05" wp14:editId="13C0FB59">
                                  <wp:extent cx="6457950" cy="8801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8801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916FF" id="_x0000_t202" coordsize="21600,21600" o:spt="202" path="m,l,21600r21600,l21600,xe">
                <v:stroke joinstyle="miter"/>
                <v:path gradientshapeok="t" o:connecttype="rect"/>
              </v:shapetype>
              <v:shape id="Text Box 2" o:spid="_x0000_s1026" type="#_x0000_t202" style="position:absolute;margin-left:0;margin-top:3pt;width:537pt;height:73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" strokecolor="#7030a0" strokeweight="6pt">
                <v:textbox>
                  <w:txbxContent>
                    <w:p w:rsidR="002176B4" w:rsidRDefault="002176B4" w:rsidP="002176B4">
                      <w:r w:rsidRPr="00D47A91">
                        <w:rPr>
                          <w:noProof/>
                        </w:rPr>
                        <w:drawing>
                          <wp:inline distT="0" distB="0" distL="0" distR="0" wp14:anchorId="6ADF4E05" wp14:editId="13C0FB59">
                            <wp:extent cx="6457950" cy="8801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8801100"/>
                                    </a:xfrm>
                                    <a:prstGeom prst="rect">
                                      <a:avLst/>
                                    </a:prstGeom>
                                    <a:noFill/>
                                    <a:ln>
                                      <a:noFill/>
                                    </a:ln>
                                  </pic:spPr>
                                </pic:pic>
                              </a:graphicData>
                            </a:graphic>
                          </wp:inline>
                        </w:drawing>
                      </w:r>
                    </w:p>
                  </w:txbxContent>
                </v:textbox>
                <w10:wrap type="square" anchorx="margin"/>
              </v:shape>
            </w:pict>
          </mc:Fallback>
        </mc:AlternateContent>
      </w:r>
    </w:p>
    <w:p w:rsidR="002176B4" w:rsidRPr="002176B4" w:rsidRDefault="00853333" w:rsidP="002176B4">
      <w:r w:rsidRPr="002176B4">
        <w:rPr>
          <w:noProof/>
        </w:rPr>
        <w:lastRenderedPageBreak/>
        <mc:AlternateContent>
          <mc:Choice Requires="wps">
            <w:drawing>
              <wp:anchor distT="45720" distB="45720" distL="114300" distR="114300" simplePos="0" relativeHeight="251671552" behindDoc="0" locked="0" layoutInCell="1" allowOverlap="1" wp14:anchorId="1AE1B6E6" wp14:editId="60325AAD">
                <wp:simplePos x="0" y="0"/>
                <wp:positionH relativeFrom="margin">
                  <wp:posOffset>0</wp:posOffset>
                </wp:positionH>
                <wp:positionV relativeFrom="paragraph">
                  <wp:posOffset>38100</wp:posOffset>
                </wp:positionV>
                <wp:extent cx="6819900" cy="9286875"/>
                <wp:effectExtent l="38100" t="38100" r="38100"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286875"/>
                        </a:xfrm>
                        <a:prstGeom prst="rect">
                          <a:avLst/>
                        </a:prstGeom>
                        <a:solidFill>
                          <a:srgbClr val="FFFFFF"/>
                        </a:solidFill>
                        <a:ln w="76200">
                          <a:solidFill>
                            <a:srgbClr val="7030A0"/>
                          </a:solidFill>
                          <a:miter lim="800000"/>
                          <a:headEnd/>
                          <a:tailEnd/>
                        </a:ln>
                      </wps:spPr>
                      <wps:txbx>
                        <w:txbxContent>
                          <w:p w:rsidR="00853333" w:rsidRDefault="00853333" w:rsidP="00853333">
                            <w:r w:rsidRPr="00D47A91">
                              <w:rPr>
                                <w:noProof/>
                              </w:rPr>
                              <w:drawing>
                                <wp:inline distT="0" distB="0" distL="0" distR="0" wp14:anchorId="2B9710AF" wp14:editId="5D67D5C6">
                                  <wp:extent cx="6457950" cy="8801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8801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B6E6" id="_x0000_s1027" type="#_x0000_t202" style="position:absolute;margin-left:0;margin-top:3pt;width:537pt;height:73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" strokecolor="#7030a0" strokeweight="6pt">
                <v:textbox>
                  <w:txbxContent>
                    <w:p w:rsidR="00853333" w:rsidRDefault="00853333" w:rsidP="00853333">
                      <w:r w:rsidRPr="00D47A91">
                        <w:rPr>
                          <w:noProof/>
                        </w:rPr>
                        <w:drawing>
                          <wp:inline distT="0" distB="0" distL="0" distR="0" wp14:anchorId="2B9710AF" wp14:editId="5D67D5C6">
                            <wp:extent cx="6457950" cy="8801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8801100"/>
                                    </a:xfrm>
                                    <a:prstGeom prst="rect">
                                      <a:avLst/>
                                    </a:prstGeom>
                                    <a:noFill/>
                                    <a:ln>
                                      <a:noFill/>
                                    </a:ln>
                                  </pic:spPr>
                                </pic:pic>
                              </a:graphicData>
                            </a:graphic>
                          </wp:inline>
                        </w:drawing>
                      </w:r>
                    </w:p>
                  </w:txbxContent>
                </v:textbox>
                <w10:wrap type="square" anchorx="margin"/>
              </v:shape>
            </w:pict>
          </mc:Fallback>
        </mc:AlternateContent>
      </w:r>
    </w:p>
    <w:p w:rsidR="002176B4" w:rsidRPr="002176B4" w:rsidRDefault="002176B4" w:rsidP="002176B4">
      <w:pPr>
        <w:jc w:val="center"/>
        <w:rPr>
          <w:b/>
          <w:bCs/>
          <w:sz w:val="48"/>
          <w:szCs w:val="48"/>
        </w:rPr>
      </w:pPr>
      <w:r w:rsidRPr="002176B4">
        <w:rPr>
          <w:b/>
          <w:bCs/>
          <w:sz w:val="48"/>
          <w:szCs w:val="48"/>
        </w:rPr>
        <w:lastRenderedPageBreak/>
        <w:t>What are women’s rights?</w:t>
      </w:r>
    </w:p>
    <w:p w:rsidR="002176B4" w:rsidRPr="002176B4" w:rsidRDefault="002176B4" w:rsidP="002176B4">
      <w:r w:rsidRPr="002176B4">
        <w:t>These are fundamental human rights that every woman should have such as the right to vote, the right to earn a fair and equal wage, the right to live free from violence, slavery, and discrimination, the right to be educated, and the right to own property.</w:t>
      </w:r>
    </w:p>
    <w:p w:rsidR="002176B4" w:rsidRPr="002176B4" w:rsidRDefault="002176B4" w:rsidP="002176B4">
      <w:r w:rsidRPr="002176B4">
        <w:t xml:space="preserve">Luckily, in some countries women are able to have these rights under the protection of the law. However, unfortunately for women in some countries, they are not granted these fundamental human rights. </w:t>
      </w:r>
    </w:p>
    <w:p w:rsidR="002176B4" w:rsidRPr="002176B4" w:rsidRDefault="002176B4" w:rsidP="002176B4">
      <w:r w:rsidRPr="002176B4">
        <w:t xml:space="preserve">This worksheet will test your knowledge on women’s rights successes or failures around the world and might also teach you some facts about women’s rights around the world. </w:t>
      </w:r>
    </w:p>
    <w:p w:rsidR="002176B4" w:rsidRPr="002176B4" w:rsidRDefault="002176B4" w:rsidP="002176B4"/>
    <w:p w:rsidR="002176B4" w:rsidRPr="002176B4" w:rsidRDefault="002176B4" w:rsidP="002176B4">
      <w:r w:rsidRPr="002176B4">
        <w:rPr>
          <w:b/>
          <w:bCs/>
        </w:rPr>
        <w:t>Directions</w:t>
      </w:r>
      <w:r w:rsidRPr="002176B4">
        <w:t xml:space="preserve">:  Ask an adult to help answer these questions using the word bank below, if you need to.  Once you’ve got the answer, shade in the country with the correct color. Use the map on the wall in the Junior Legislators’ Chamber or use the Internet to help you locate specific countries. Once you are done, check your answers on the back of this sheet!  How much did you learn? </w:t>
      </w:r>
    </w:p>
    <w:p w:rsidR="002176B4" w:rsidRPr="002176B4" w:rsidRDefault="002176B4" w:rsidP="002176B4">
      <w:r w:rsidRPr="002176B4">
        <w:rPr>
          <w:noProof/>
        </w:rPr>
        <mc:AlternateContent>
          <mc:Choice Requires="wps">
            <w:drawing>
              <wp:anchor distT="0" distB="0" distL="114300" distR="114300" simplePos="0" relativeHeight="251666432" behindDoc="0" locked="0" layoutInCell="1" allowOverlap="1" wp14:anchorId="4D697636" wp14:editId="61E8C2A4">
                <wp:simplePos x="0" y="0"/>
                <wp:positionH relativeFrom="margin">
                  <wp:align>center</wp:align>
                </wp:positionH>
                <wp:positionV relativeFrom="paragraph">
                  <wp:posOffset>230759</wp:posOffset>
                </wp:positionV>
                <wp:extent cx="5284270" cy="1231392"/>
                <wp:effectExtent l="0" t="0" r="12065" b="26035"/>
                <wp:wrapNone/>
                <wp:docPr id="23" name="Text Box 23"/>
                <wp:cNvGraphicFramePr/>
                <a:graphic xmlns:a="http://schemas.openxmlformats.org/drawingml/2006/main">
                  <a:graphicData uri="http://schemas.microsoft.com/office/word/2010/wordprocessingShape">
                    <wps:wsp>
                      <wps:cNvSpPr txBox="1"/>
                      <wps:spPr>
                        <a:xfrm>
                          <a:off x="0" y="0"/>
                          <a:ext cx="5284270" cy="1231392"/>
                        </a:xfrm>
                        <a:prstGeom prst="rect">
                          <a:avLst/>
                        </a:prstGeom>
                        <a:solidFill>
                          <a:sysClr val="window" lastClr="FFFFFF"/>
                        </a:solidFill>
                        <a:ln w="6350">
                          <a:solidFill>
                            <a:prstClr val="black"/>
                          </a:solidFill>
                        </a:ln>
                      </wps:spPr>
                      <wps:txbx>
                        <w:txbxContent>
                          <w:p w:rsidR="002176B4" w:rsidRDefault="002176B4" w:rsidP="002176B4">
                            <w:r>
                              <w:t>New Zealand (Red)</w:t>
                            </w:r>
                            <w:r>
                              <w:tab/>
                            </w:r>
                            <w:r>
                              <w:tab/>
                            </w:r>
                            <w:r>
                              <w:tab/>
                              <w:t>Brunei</w:t>
                            </w:r>
                            <w:r>
                              <w:tab/>
                              <w:t xml:space="preserve">(Orange) </w:t>
                            </w:r>
                            <w:r>
                              <w:tab/>
                              <w:t>Iceland</w:t>
                            </w:r>
                            <w:r>
                              <w:tab/>
                              <w:t xml:space="preserve"> (Yellow)</w:t>
                            </w:r>
                            <w:r>
                              <w:tab/>
                            </w:r>
                          </w:p>
                          <w:p w:rsidR="002176B4" w:rsidRDefault="002176B4" w:rsidP="002176B4">
                            <w:r>
                              <w:t>Cameroon (Green)</w:t>
                            </w:r>
                            <w:r w:rsidRPr="00E775E7">
                              <w:t xml:space="preserve"> </w:t>
                            </w:r>
                            <w:r>
                              <w:tab/>
                            </w:r>
                            <w:r>
                              <w:tab/>
                            </w:r>
                            <w:r>
                              <w:tab/>
                              <w:t>Brazil (Blue)</w:t>
                            </w:r>
                            <w:r w:rsidRPr="00E775E7">
                              <w:t xml:space="preserve"> </w:t>
                            </w:r>
                            <w:r>
                              <w:tab/>
                            </w:r>
                            <w:r>
                              <w:tab/>
                              <w:t>Yemen (Light Blue)</w:t>
                            </w:r>
                            <w:r>
                              <w:tab/>
                            </w:r>
                          </w:p>
                          <w:p w:rsidR="002176B4" w:rsidRDefault="002176B4" w:rsidP="002176B4">
                            <w:r>
                              <w:t>United States (Purple)</w:t>
                            </w:r>
                            <w:r w:rsidRPr="00E775E7">
                              <w:t xml:space="preserve"> </w:t>
                            </w:r>
                            <w:r>
                              <w:tab/>
                            </w:r>
                            <w:r>
                              <w:tab/>
                              <w:t>Saudi Arabia (Pink)</w:t>
                            </w:r>
                            <w:r>
                              <w:tab/>
                              <w:t>Honduras (Brown)</w:t>
                            </w:r>
                          </w:p>
                          <w:p w:rsidR="002176B4" w:rsidRDefault="002176B4" w:rsidP="002176B4">
                            <w:r>
                              <w:t>Egypt</w:t>
                            </w:r>
                            <w:r>
                              <w:tab/>
                              <w:t>(Black)</w:t>
                            </w:r>
                            <w:r>
                              <w:tab/>
                            </w:r>
                            <w:r>
                              <w:tab/>
                            </w:r>
                            <w:r>
                              <w:tab/>
                            </w:r>
                            <w:r>
                              <w:tab/>
                              <w:t>China (Grey)</w:t>
                            </w:r>
                          </w:p>
                          <w:p w:rsidR="002176B4" w:rsidRDefault="002176B4" w:rsidP="002176B4">
                            <w:r>
                              <w:tab/>
                            </w:r>
                            <w:r>
                              <w:tab/>
                            </w:r>
                            <w:r>
                              <w:tab/>
                            </w:r>
                            <w:r>
                              <w:tab/>
                            </w:r>
                          </w:p>
                          <w:p w:rsidR="002176B4" w:rsidRDefault="002176B4" w:rsidP="002176B4">
                            <w:r>
                              <w:tab/>
                            </w:r>
                            <w:r>
                              <w:tab/>
                            </w:r>
                            <w:r>
                              <w:tab/>
                            </w:r>
                            <w:r>
                              <w:tab/>
                            </w:r>
                            <w:r>
                              <w:tab/>
                            </w:r>
                            <w:r>
                              <w:tab/>
                            </w:r>
                            <w:r>
                              <w:tab/>
                            </w:r>
                          </w:p>
                          <w:p w:rsidR="002176B4" w:rsidRDefault="002176B4" w:rsidP="00217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7636" id="Text Box 23" o:spid="_x0000_s1028" type="#_x0000_t202" style="position:absolute;margin-left:0;margin-top:18.15pt;width:416.1pt;height:96.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" fillcolor="window" strokeweight=".5pt">
                <v:textbox>
                  <w:txbxContent>
                    <w:p w:rsidR="002176B4" w:rsidRDefault="002176B4" w:rsidP="002176B4">
                      <w:r>
                        <w:t>New Zealand (Red)</w:t>
                      </w:r>
                      <w:r>
                        <w:tab/>
                      </w:r>
                      <w:r>
                        <w:tab/>
                      </w:r>
                      <w:r>
                        <w:tab/>
                        <w:t>Brunei</w:t>
                      </w:r>
                      <w:r>
                        <w:tab/>
                        <w:t xml:space="preserve">(Orange) </w:t>
                      </w:r>
                      <w:r>
                        <w:tab/>
                        <w:t>Iceland</w:t>
                      </w:r>
                      <w:r>
                        <w:tab/>
                        <w:t xml:space="preserve"> (Yellow)</w:t>
                      </w:r>
                      <w:r>
                        <w:tab/>
                      </w:r>
                    </w:p>
                    <w:p w:rsidR="002176B4" w:rsidRDefault="002176B4" w:rsidP="002176B4">
                      <w:r>
                        <w:t>Cameroon (Green)</w:t>
                      </w:r>
                      <w:r w:rsidRPr="00E775E7">
                        <w:t xml:space="preserve"> </w:t>
                      </w:r>
                      <w:r>
                        <w:tab/>
                      </w:r>
                      <w:r>
                        <w:tab/>
                      </w:r>
                      <w:r>
                        <w:tab/>
                        <w:t>Brazil (Blue)</w:t>
                      </w:r>
                      <w:r w:rsidRPr="00E775E7">
                        <w:t xml:space="preserve"> </w:t>
                      </w:r>
                      <w:r>
                        <w:tab/>
                      </w:r>
                      <w:r>
                        <w:tab/>
                        <w:t>Yemen (Light Blue)</w:t>
                      </w:r>
                      <w:r>
                        <w:tab/>
                      </w:r>
                    </w:p>
                    <w:p w:rsidR="002176B4" w:rsidRDefault="002176B4" w:rsidP="002176B4">
                      <w:r>
                        <w:t>United States (Purple)</w:t>
                      </w:r>
                      <w:r w:rsidRPr="00E775E7">
                        <w:t xml:space="preserve"> </w:t>
                      </w:r>
                      <w:r>
                        <w:tab/>
                      </w:r>
                      <w:r>
                        <w:tab/>
                        <w:t>Saudi Arabia (Pink)</w:t>
                      </w:r>
                      <w:r>
                        <w:tab/>
                        <w:t>Honduras (Brown)</w:t>
                      </w:r>
                    </w:p>
                    <w:p w:rsidR="002176B4" w:rsidRDefault="002176B4" w:rsidP="002176B4">
                      <w:r>
                        <w:t>Egypt</w:t>
                      </w:r>
                      <w:r>
                        <w:tab/>
                        <w:t>(Black)</w:t>
                      </w:r>
                      <w:r>
                        <w:tab/>
                      </w:r>
                      <w:r>
                        <w:tab/>
                      </w:r>
                      <w:r>
                        <w:tab/>
                      </w:r>
                      <w:r>
                        <w:tab/>
                        <w:t>China (Grey)</w:t>
                      </w:r>
                    </w:p>
                    <w:p w:rsidR="002176B4" w:rsidRDefault="002176B4" w:rsidP="002176B4">
                      <w:r>
                        <w:tab/>
                      </w:r>
                      <w:r>
                        <w:tab/>
                      </w:r>
                      <w:r>
                        <w:tab/>
                      </w:r>
                      <w:r>
                        <w:tab/>
                      </w:r>
                    </w:p>
                    <w:p w:rsidR="002176B4" w:rsidRDefault="002176B4" w:rsidP="002176B4">
                      <w:r>
                        <w:tab/>
                      </w:r>
                      <w:r>
                        <w:tab/>
                      </w:r>
                      <w:r>
                        <w:tab/>
                      </w:r>
                      <w:r>
                        <w:tab/>
                      </w:r>
                      <w:r>
                        <w:tab/>
                      </w:r>
                      <w:r>
                        <w:tab/>
                      </w:r>
                      <w:r>
                        <w:tab/>
                      </w:r>
                    </w:p>
                    <w:p w:rsidR="002176B4" w:rsidRDefault="002176B4" w:rsidP="002176B4"/>
                  </w:txbxContent>
                </v:textbox>
                <w10:wrap anchorx="margin"/>
              </v:shape>
            </w:pict>
          </mc:Fallback>
        </mc:AlternateContent>
      </w:r>
    </w:p>
    <w:p w:rsidR="002176B4" w:rsidRPr="002176B4" w:rsidRDefault="002176B4" w:rsidP="002176B4"/>
    <w:p w:rsidR="002176B4" w:rsidRPr="002176B4" w:rsidRDefault="002176B4" w:rsidP="002176B4"/>
    <w:p w:rsidR="002176B4" w:rsidRPr="002176B4" w:rsidRDefault="002176B4" w:rsidP="002176B4"/>
    <w:p w:rsidR="002176B4" w:rsidRPr="002176B4" w:rsidRDefault="002176B4" w:rsidP="002176B4">
      <w:pPr>
        <w:rPr>
          <w:b/>
          <w:sz w:val="48"/>
          <w:szCs w:val="48"/>
        </w:rPr>
      </w:pPr>
    </w:p>
    <w:p w:rsidR="002176B4" w:rsidRPr="002176B4" w:rsidRDefault="002176B4" w:rsidP="002176B4">
      <w:pPr>
        <w:jc w:val="center"/>
        <w:rPr>
          <w:b/>
          <w:sz w:val="48"/>
          <w:szCs w:val="48"/>
        </w:rPr>
      </w:pPr>
      <w:r w:rsidRPr="002176B4">
        <w:rPr>
          <w:b/>
          <w:sz w:val="48"/>
          <w:szCs w:val="48"/>
        </w:rPr>
        <w:t>Now, see what you know about them!</w:t>
      </w:r>
    </w:p>
    <w:p w:rsidR="002176B4" w:rsidRPr="002176B4" w:rsidRDefault="002176B4" w:rsidP="002176B4">
      <w:pPr>
        <w:numPr>
          <w:ilvl w:val="0"/>
          <w:numId w:val="6"/>
        </w:numPr>
        <w:contextualSpacing/>
        <w:rPr>
          <w:sz w:val="24"/>
          <w:szCs w:val="24"/>
        </w:rPr>
      </w:pPr>
      <w:r w:rsidRPr="002176B4">
        <w:rPr>
          <w:sz w:val="24"/>
          <w:szCs w:val="24"/>
        </w:rPr>
        <w:t>This country was the first to allow women the right to vote.  It happened in 1893.</w:t>
      </w:r>
    </w:p>
    <w:p w:rsidR="002176B4" w:rsidRPr="002176B4" w:rsidRDefault="002176B4" w:rsidP="002176B4">
      <w:pPr>
        <w:numPr>
          <w:ilvl w:val="0"/>
          <w:numId w:val="6"/>
        </w:numPr>
        <w:contextualSpacing/>
        <w:rPr>
          <w:sz w:val="24"/>
          <w:szCs w:val="24"/>
        </w:rPr>
      </w:pPr>
      <w:r w:rsidRPr="002176B4">
        <w:rPr>
          <w:sz w:val="24"/>
          <w:szCs w:val="24"/>
        </w:rPr>
        <w:t>Although this country claims to recognize equal property rights for men and women, in this country only 10% of women own land.</w:t>
      </w:r>
    </w:p>
    <w:p w:rsidR="002176B4" w:rsidRPr="002176B4" w:rsidRDefault="002176B4" w:rsidP="002176B4">
      <w:pPr>
        <w:numPr>
          <w:ilvl w:val="0"/>
          <w:numId w:val="6"/>
        </w:numPr>
        <w:contextualSpacing/>
        <w:rPr>
          <w:sz w:val="24"/>
          <w:szCs w:val="24"/>
        </w:rPr>
      </w:pPr>
      <w:r w:rsidRPr="002176B4">
        <w:rPr>
          <w:sz w:val="24"/>
          <w:szCs w:val="24"/>
        </w:rPr>
        <w:t xml:space="preserve">In 2015, this country passed a law that finally criminalized </w:t>
      </w:r>
      <w:proofErr w:type="spellStart"/>
      <w:r w:rsidRPr="002176B4">
        <w:rPr>
          <w:sz w:val="24"/>
          <w:szCs w:val="24"/>
        </w:rPr>
        <w:t>femicide</w:t>
      </w:r>
      <w:proofErr w:type="spellEnd"/>
      <w:r w:rsidRPr="002176B4">
        <w:rPr>
          <w:sz w:val="24"/>
          <w:szCs w:val="24"/>
        </w:rPr>
        <w:t xml:space="preserve">, which is the gender motivated killing of women, for the very first time. </w:t>
      </w:r>
    </w:p>
    <w:p w:rsidR="002176B4" w:rsidRPr="002176B4" w:rsidRDefault="002176B4" w:rsidP="002176B4">
      <w:pPr>
        <w:numPr>
          <w:ilvl w:val="0"/>
          <w:numId w:val="6"/>
        </w:numPr>
        <w:contextualSpacing/>
        <w:rPr>
          <w:sz w:val="24"/>
          <w:szCs w:val="24"/>
        </w:rPr>
      </w:pPr>
      <w:r w:rsidRPr="002176B4">
        <w:rPr>
          <w:sz w:val="24"/>
          <w:szCs w:val="24"/>
        </w:rPr>
        <w:t xml:space="preserve">Since 2008, this country has been ranked the most gender-equal country in the world. For example, this country was the first to make the gender pay gap illegal </w:t>
      </w:r>
      <w:r w:rsidRPr="002176B4">
        <w:rPr>
          <w:iCs/>
          <w:sz w:val="24"/>
          <w:szCs w:val="24"/>
        </w:rPr>
        <w:t xml:space="preserve">by </w:t>
      </w:r>
      <w:r w:rsidRPr="002176B4">
        <w:rPr>
          <w:sz w:val="24"/>
          <w:szCs w:val="24"/>
        </w:rPr>
        <w:t xml:space="preserve">applying fines against employers who try to discriminate against women. This country also requires at least 40% of a company’s board to include women. </w:t>
      </w:r>
    </w:p>
    <w:p w:rsidR="002176B4" w:rsidRPr="002176B4" w:rsidRDefault="002176B4" w:rsidP="002176B4">
      <w:pPr>
        <w:numPr>
          <w:ilvl w:val="0"/>
          <w:numId w:val="6"/>
        </w:numPr>
        <w:contextualSpacing/>
        <w:rPr>
          <w:sz w:val="24"/>
          <w:szCs w:val="24"/>
        </w:rPr>
      </w:pPr>
      <w:r w:rsidRPr="002176B4">
        <w:rPr>
          <w:sz w:val="24"/>
          <w:szCs w:val="24"/>
        </w:rPr>
        <w:t>This country has not allowed women</w:t>
      </w:r>
      <w:r w:rsidRPr="002176B4">
        <w:rPr>
          <w:i/>
          <w:iCs/>
          <w:sz w:val="24"/>
          <w:szCs w:val="24"/>
        </w:rPr>
        <w:t xml:space="preserve"> or</w:t>
      </w:r>
      <w:r w:rsidRPr="002176B4">
        <w:rPr>
          <w:sz w:val="24"/>
          <w:szCs w:val="24"/>
        </w:rPr>
        <w:t xml:space="preserve"> men the right to vote yet. This is because this country has an absolute monarchy, which means the head of state is also the head of government and makes all decisions for all of the people who live there. </w:t>
      </w:r>
    </w:p>
    <w:p w:rsidR="002176B4" w:rsidRPr="002176B4" w:rsidRDefault="002176B4" w:rsidP="002176B4">
      <w:pPr>
        <w:numPr>
          <w:ilvl w:val="0"/>
          <w:numId w:val="6"/>
        </w:numPr>
        <w:contextualSpacing/>
        <w:rPr>
          <w:sz w:val="24"/>
          <w:szCs w:val="24"/>
        </w:rPr>
      </w:pPr>
      <w:r w:rsidRPr="002176B4">
        <w:rPr>
          <w:sz w:val="24"/>
          <w:szCs w:val="24"/>
        </w:rPr>
        <w:t>This country gave women the right to vote in 1920 after the ratification of the 19</w:t>
      </w:r>
      <w:r w:rsidRPr="002176B4">
        <w:rPr>
          <w:sz w:val="24"/>
          <w:szCs w:val="24"/>
          <w:vertAlign w:val="superscript"/>
        </w:rPr>
        <w:t>th</w:t>
      </w:r>
      <w:r w:rsidRPr="002176B4">
        <w:rPr>
          <w:sz w:val="24"/>
          <w:szCs w:val="24"/>
        </w:rPr>
        <w:t xml:space="preserve"> Amendment to this country’s Constitution. </w:t>
      </w:r>
    </w:p>
    <w:p w:rsidR="002176B4" w:rsidRPr="002176B4" w:rsidRDefault="002176B4" w:rsidP="002176B4">
      <w:pPr>
        <w:numPr>
          <w:ilvl w:val="0"/>
          <w:numId w:val="6"/>
        </w:numPr>
        <w:contextualSpacing/>
        <w:rPr>
          <w:sz w:val="24"/>
          <w:szCs w:val="24"/>
        </w:rPr>
      </w:pPr>
      <w:r w:rsidRPr="002176B4">
        <w:rPr>
          <w:sz w:val="24"/>
          <w:szCs w:val="24"/>
        </w:rPr>
        <w:t xml:space="preserve">This country has had issues with civil service job postings that only allow males to apply. In 2017, 55% of the jobs advertised by the Ministry of Public Security were advertised for “men only.” </w:t>
      </w:r>
    </w:p>
    <w:p w:rsidR="002176B4" w:rsidRPr="002176B4" w:rsidRDefault="002176B4" w:rsidP="002176B4">
      <w:pPr>
        <w:numPr>
          <w:ilvl w:val="0"/>
          <w:numId w:val="6"/>
        </w:numPr>
        <w:contextualSpacing/>
        <w:rPr>
          <w:sz w:val="24"/>
          <w:szCs w:val="24"/>
        </w:rPr>
      </w:pPr>
      <w:r w:rsidRPr="002176B4">
        <w:rPr>
          <w:sz w:val="24"/>
          <w:szCs w:val="24"/>
        </w:rPr>
        <w:t xml:space="preserve">This country has been ranked the worst place for gender equality in the world. It has the biggest gap in literacy rates between men (85%) and women (55%). It also has one of the highest rates of child </w:t>
      </w:r>
      <w:r w:rsidRPr="002176B4">
        <w:rPr>
          <w:sz w:val="24"/>
          <w:szCs w:val="24"/>
        </w:rPr>
        <w:lastRenderedPageBreak/>
        <w:t xml:space="preserve">marriage, where it is legal to marry girls as young as 9 years old to men of any age.  Even today, 52% of girls are married before the age of 18. </w:t>
      </w:r>
    </w:p>
    <w:p w:rsidR="002176B4" w:rsidRPr="002176B4" w:rsidRDefault="002176B4" w:rsidP="002176B4">
      <w:pPr>
        <w:numPr>
          <w:ilvl w:val="0"/>
          <w:numId w:val="6"/>
        </w:numPr>
        <w:contextualSpacing/>
        <w:rPr>
          <w:sz w:val="24"/>
          <w:szCs w:val="24"/>
        </w:rPr>
      </w:pPr>
      <w:r w:rsidRPr="002176B4">
        <w:rPr>
          <w:sz w:val="24"/>
          <w:szCs w:val="24"/>
        </w:rPr>
        <w:t>In 2011, women in this country were granted the right to vote by King Abdullah.</w:t>
      </w:r>
    </w:p>
    <w:p w:rsidR="002176B4" w:rsidRPr="002176B4" w:rsidRDefault="002176B4" w:rsidP="002176B4">
      <w:pPr>
        <w:numPr>
          <w:ilvl w:val="0"/>
          <w:numId w:val="6"/>
        </w:numPr>
        <w:contextualSpacing/>
        <w:rPr>
          <w:sz w:val="24"/>
          <w:szCs w:val="24"/>
        </w:rPr>
      </w:pPr>
      <w:r w:rsidRPr="002176B4">
        <w:rPr>
          <w:sz w:val="24"/>
          <w:szCs w:val="24"/>
        </w:rPr>
        <w:t xml:space="preserve">As of 2015, only 26% of women in this country are participating in the labor force and only 65% of women are literate. To combat these issues, human rights groups in this country have begun to provide educational programs for girls as well as teaching </w:t>
      </w:r>
      <w:proofErr w:type="gramStart"/>
      <w:r w:rsidRPr="002176B4">
        <w:rPr>
          <w:sz w:val="24"/>
          <w:szCs w:val="24"/>
        </w:rPr>
        <w:t>them</w:t>
      </w:r>
      <w:proofErr w:type="gramEnd"/>
      <w:r w:rsidRPr="002176B4">
        <w:rPr>
          <w:sz w:val="24"/>
          <w:szCs w:val="24"/>
        </w:rPr>
        <w:t xml:space="preserve"> skills to go out into the workforce.</w:t>
      </w:r>
    </w:p>
    <w:p w:rsidR="002176B4" w:rsidRPr="002176B4" w:rsidRDefault="002176B4" w:rsidP="002176B4">
      <w:pPr>
        <w:numPr>
          <w:ilvl w:val="0"/>
          <w:numId w:val="6"/>
        </w:numPr>
        <w:contextualSpacing/>
        <w:rPr>
          <w:sz w:val="24"/>
          <w:szCs w:val="24"/>
        </w:rPr>
      </w:pPr>
      <w:r w:rsidRPr="002176B4">
        <w:rPr>
          <w:sz w:val="24"/>
          <w:szCs w:val="24"/>
        </w:rPr>
        <w:t xml:space="preserve">This country has the highest </w:t>
      </w:r>
      <w:proofErr w:type="spellStart"/>
      <w:r w:rsidRPr="002176B4">
        <w:rPr>
          <w:sz w:val="24"/>
          <w:szCs w:val="24"/>
        </w:rPr>
        <w:t>femicide</w:t>
      </w:r>
      <w:proofErr w:type="spellEnd"/>
      <w:r w:rsidRPr="002176B4">
        <w:rPr>
          <w:sz w:val="24"/>
          <w:szCs w:val="24"/>
        </w:rPr>
        <w:t xml:space="preserve"> rating in the world. A woman is killed every 18 hours. This country’s lack of laws has allowed murderers to get away with many awful crimes against women.</w:t>
      </w:r>
    </w:p>
    <w:p w:rsidR="002176B4" w:rsidRPr="002176B4" w:rsidRDefault="002176B4" w:rsidP="002176B4"/>
    <w:p w:rsidR="002176B4" w:rsidRPr="002176B4" w:rsidRDefault="002176B4" w:rsidP="002176B4">
      <w:r w:rsidRPr="002176B4">
        <w:rPr>
          <w:noProof/>
        </w:rPr>
        <mc:AlternateContent>
          <mc:Choice Requires="wps">
            <w:drawing>
              <wp:anchor distT="0" distB="0" distL="114300" distR="114300" simplePos="0" relativeHeight="251667456" behindDoc="0" locked="0" layoutInCell="1" allowOverlap="1" wp14:anchorId="3980034B" wp14:editId="7F0B156E">
                <wp:simplePos x="0" y="0"/>
                <wp:positionH relativeFrom="margin">
                  <wp:align>left</wp:align>
                </wp:positionH>
                <wp:positionV relativeFrom="paragraph">
                  <wp:posOffset>5285740</wp:posOffset>
                </wp:positionV>
                <wp:extent cx="6819900" cy="1920875"/>
                <wp:effectExtent l="0" t="0" r="19050" b="22225"/>
                <wp:wrapNone/>
                <wp:docPr id="24" name="Text Box 24"/>
                <wp:cNvGraphicFramePr/>
                <a:graphic xmlns:a="http://schemas.openxmlformats.org/drawingml/2006/main">
                  <a:graphicData uri="http://schemas.microsoft.com/office/word/2010/wordprocessingShape">
                    <wps:wsp>
                      <wps:cNvSpPr txBox="1"/>
                      <wps:spPr>
                        <a:xfrm rot="10800000">
                          <a:off x="0" y="0"/>
                          <a:ext cx="6819900" cy="1920875"/>
                        </a:xfrm>
                        <a:prstGeom prst="rect">
                          <a:avLst/>
                        </a:prstGeom>
                        <a:solidFill>
                          <a:sysClr val="window" lastClr="FFFFFF"/>
                        </a:solidFill>
                        <a:ln w="6350">
                          <a:solidFill>
                            <a:prstClr val="black"/>
                          </a:solidFill>
                        </a:ln>
                      </wps:spPr>
                      <wps:txbx>
                        <w:txbxContent>
                          <w:p w:rsidR="002176B4" w:rsidRPr="001D5D1B" w:rsidRDefault="002176B4" w:rsidP="002176B4">
                            <w:pPr>
                              <w:pStyle w:val="ListParagraph"/>
                              <w:numPr>
                                <w:ilvl w:val="0"/>
                                <w:numId w:val="7"/>
                              </w:numPr>
                              <w:spacing w:after="160" w:line="259" w:lineRule="auto"/>
                              <w:jc w:val="center"/>
                              <w:rPr>
                                <w:sz w:val="22"/>
                                <w:szCs w:val="20"/>
                              </w:rPr>
                            </w:pPr>
                            <w:r w:rsidRPr="001D5D1B">
                              <w:rPr>
                                <w:sz w:val="22"/>
                                <w:szCs w:val="20"/>
                              </w:rPr>
                              <w:t>New Zealand (Red</w:t>
                            </w:r>
                            <w:proofErr w:type="gramStart"/>
                            <w:r w:rsidRPr="001D5D1B">
                              <w:rPr>
                                <w:sz w:val="22"/>
                                <w:szCs w:val="20"/>
                              </w:rPr>
                              <w:t>)  2</w:t>
                            </w:r>
                            <w:proofErr w:type="gramEnd"/>
                            <w:r w:rsidRPr="001D5D1B">
                              <w:rPr>
                                <w:sz w:val="22"/>
                                <w:szCs w:val="20"/>
                              </w:rPr>
                              <w:t>. Cameroon (Green</w:t>
                            </w:r>
                            <w:proofErr w:type="gramStart"/>
                            <w:r w:rsidRPr="001D5D1B">
                              <w:rPr>
                                <w:sz w:val="22"/>
                                <w:szCs w:val="20"/>
                              </w:rPr>
                              <w:t>)  3</w:t>
                            </w:r>
                            <w:proofErr w:type="gramEnd"/>
                            <w:r w:rsidRPr="001D5D1B">
                              <w:rPr>
                                <w:sz w:val="22"/>
                                <w:szCs w:val="20"/>
                              </w:rPr>
                              <w:t>. Brazil (Blue</w:t>
                            </w:r>
                            <w:proofErr w:type="gramStart"/>
                            <w:r w:rsidRPr="001D5D1B">
                              <w:rPr>
                                <w:sz w:val="22"/>
                                <w:szCs w:val="20"/>
                              </w:rPr>
                              <w:t>)  4</w:t>
                            </w:r>
                            <w:proofErr w:type="gramEnd"/>
                            <w:r w:rsidRPr="001D5D1B">
                              <w:rPr>
                                <w:sz w:val="22"/>
                                <w:szCs w:val="20"/>
                              </w:rPr>
                              <w:t>. Iceland (Yellow</w:t>
                            </w:r>
                            <w:proofErr w:type="gramStart"/>
                            <w:r w:rsidRPr="001D5D1B">
                              <w:rPr>
                                <w:sz w:val="22"/>
                                <w:szCs w:val="20"/>
                              </w:rPr>
                              <w:t>)  5</w:t>
                            </w:r>
                            <w:proofErr w:type="gramEnd"/>
                            <w:r w:rsidRPr="001D5D1B">
                              <w:rPr>
                                <w:sz w:val="22"/>
                                <w:szCs w:val="20"/>
                              </w:rPr>
                              <w:t>. Brunei (Orange</w:t>
                            </w:r>
                            <w:proofErr w:type="gramStart"/>
                            <w:r w:rsidRPr="001D5D1B">
                              <w:rPr>
                                <w:sz w:val="22"/>
                                <w:szCs w:val="20"/>
                              </w:rPr>
                              <w:t>)  6</w:t>
                            </w:r>
                            <w:proofErr w:type="gramEnd"/>
                            <w:r w:rsidRPr="001D5D1B">
                              <w:rPr>
                                <w:sz w:val="22"/>
                                <w:szCs w:val="20"/>
                              </w:rPr>
                              <w:t>. United States (Purple</w:t>
                            </w:r>
                            <w:proofErr w:type="gramStart"/>
                            <w:r w:rsidRPr="001D5D1B">
                              <w:rPr>
                                <w:sz w:val="22"/>
                                <w:szCs w:val="20"/>
                              </w:rPr>
                              <w:t>)  7</w:t>
                            </w:r>
                            <w:proofErr w:type="gramEnd"/>
                            <w:r w:rsidRPr="001D5D1B">
                              <w:rPr>
                                <w:sz w:val="22"/>
                                <w:szCs w:val="20"/>
                              </w:rPr>
                              <w:t>. China (Grey</w:t>
                            </w:r>
                            <w:proofErr w:type="gramStart"/>
                            <w:r w:rsidRPr="001D5D1B">
                              <w:rPr>
                                <w:sz w:val="22"/>
                                <w:szCs w:val="20"/>
                              </w:rPr>
                              <w:t>)  8</w:t>
                            </w:r>
                            <w:proofErr w:type="gramEnd"/>
                            <w:r w:rsidRPr="001D5D1B">
                              <w:rPr>
                                <w:sz w:val="22"/>
                                <w:szCs w:val="20"/>
                              </w:rPr>
                              <w:t>. Yemen (Light Blue</w:t>
                            </w:r>
                            <w:proofErr w:type="gramStart"/>
                            <w:r w:rsidRPr="001D5D1B">
                              <w:rPr>
                                <w:sz w:val="22"/>
                                <w:szCs w:val="20"/>
                              </w:rPr>
                              <w:t>)  9</w:t>
                            </w:r>
                            <w:proofErr w:type="gramEnd"/>
                            <w:r w:rsidRPr="001D5D1B">
                              <w:rPr>
                                <w:sz w:val="22"/>
                                <w:szCs w:val="20"/>
                              </w:rPr>
                              <w:t>. Saudi Arabia (Pink</w:t>
                            </w:r>
                            <w:proofErr w:type="gramStart"/>
                            <w:r w:rsidRPr="001D5D1B">
                              <w:rPr>
                                <w:sz w:val="22"/>
                                <w:szCs w:val="20"/>
                              </w:rPr>
                              <w:t>)  10</w:t>
                            </w:r>
                            <w:proofErr w:type="gramEnd"/>
                            <w:r w:rsidRPr="001D5D1B">
                              <w:rPr>
                                <w:sz w:val="22"/>
                                <w:szCs w:val="20"/>
                              </w:rPr>
                              <w:t>. Egypt (Black</w:t>
                            </w:r>
                            <w:proofErr w:type="gramStart"/>
                            <w:r w:rsidRPr="001D5D1B">
                              <w:rPr>
                                <w:sz w:val="22"/>
                                <w:szCs w:val="20"/>
                              </w:rPr>
                              <w:t>)  11</w:t>
                            </w:r>
                            <w:proofErr w:type="gramEnd"/>
                            <w:r w:rsidRPr="001D5D1B">
                              <w:rPr>
                                <w:sz w:val="22"/>
                                <w:szCs w:val="20"/>
                              </w:rPr>
                              <w:t>. Honduras (Brown)</w:t>
                            </w:r>
                          </w:p>
                          <w:p w:rsidR="002176B4" w:rsidRDefault="002176B4" w:rsidP="002176B4">
                            <w:pPr>
                              <w:rPr>
                                <w:b/>
                                <w:szCs w:val="20"/>
                              </w:rPr>
                            </w:pPr>
                            <w:r>
                              <w:rPr>
                                <w:szCs w:val="20"/>
                              </w:rPr>
                              <w:t xml:space="preserve">All correct – </w:t>
                            </w:r>
                            <w:r>
                              <w:rPr>
                                <w:b/>
                                <w:szCs w:val="20"/>
                              </w:rPr>
                              <w:t xml:space="preserve">You really know about the civil rights of women around the world!  Spread the </w:t>
                            </w:r>
                            <w:proofErr w:type="gramStart"/>
                            <w:r>
                              <w:rPr>
                                <w:b/>
                                <w:szCs w:val="20"/>
                              </w:rPr>
                              <w:t>word !</w:t>
                            </w:r>
                            <w:proofErr w:type="gramEnd"/>
                          </w:p>
                          <w:p w:rsidR="002176B4" w:rsidRDefault="002176B4" w:rsidP="002176B4">
                            <w:pPr>
                              <w:rPr>
                                <w:b/>
                                <w:szCs w:val="20"/>
                              </w:rPr>
                            </w:pPr>
                            <w:r>
                              <w:rPr>
                                <w:szCs w:val="20"/>
                              </w:rPr>
                              <w:t xml:space="preserve">8 or more correct – </w:t>
                            </w:r>
                            <w:r>
                              <w:rPr>
                                <w:b/>
                                <w:szCs w:val="20"/>
                              </w:rPr>
                              <w:t>You are on top of things and realize how lucky you are to be in this country!</w:t>
                            </w:r>
                          </w:p>
                          <w:p w:rsidR="002176B4" w:rsidRDefault="002176B4" w:rsidP="002176B4">
                            <w:pPr>
                              <w:rPr>
                                <w:b/>
                                <w:szCs w:val="20"/>
                              </w:rPr>
                            </w:pPr>
                            <w:r w:rsidRPr="00A67168">
                              <w:rPr>
                                <w:szCs w:val="20"/>
                              </w:rPr>
                              <w:t>5 – 8 correct</w:t>
                            </w:r>
                            <w:r>
                              <w:rPr>
                                <w:b/>
                                <w:szCs w:val="20"/>
                              </w:rPr>
                              <w:t xml:space="preserve"> – You are beginning to be aware of how different things are around the world.  Hopefully you are inspired to help support civil rights for all human beings!</w:t>
                            </w:r>
                          </w:p>
                          <w:p w:rsidR="002176B4" w:rsidRPr="00A67168" w:rsidRDefault="002176B4" w:rsidP="002176B4">
                            <w:pPr>
                              <w:rPr>
                                <w:b/>
                                <w:szCs w:val="20"/>
                              </w:rPr>
                            </w:pPr>
                            <w:r>
                              <w:rPr>
                                <w:szCs w:val="20"/>
                              </w:rPr>
                              <w:t xml:space="preserve">Less than 5 – </w:t>
                            </w:r>
                            <w:r>
                              <w:rPr>
                                <w:b/>
                                <w:szCs w:val="20"/>
                              </w:rPr>
                              <w:t>You have learned a lot by completing this worksheet.  Becoming educated is the first step!</w:t>
                            </w:r>
                          </w:p>
                          <w:p w:rsidR="002176B4" w:rsidRDefault="002176B4" w:rsidP="002176B4">
                            <w:pPr>
                              <w:rPr>
                                <w:b/>
                                <w:szCs w:val="20"/>
                              </w:rPr>
                            </w:pPr>
                          </w:p>
                          <w:p w:rsidR="002176B4" w:rsidRPr="001D5D1B" w:rsidRDefault="002176B4" w:rsidP="002176B4">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034B" id="Text Box 24" o:spid="_x0000_s1029" type="#_x0000_t202" style="position:absolute;margin-left:0;margin-top:416.2pt;width:537pt;height:151.25pt;rotation:180;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" fillcolor="window" strokeweight=".5pt">
                <v:textbox>
                  <w:txbxContent>
                    <w:p w:rsidR="002176B4" w:rsidRPr="001D5D1B" w:rsidRDefault="002176B4" w:rsidP="002176B4">
                      <w:pPr>
                        <w:pStyle w:val="ListParagraph"/>
                        <w:numPr>
                          <w:ilvl w:val="0"/>
                          <w:numId w:val="7"/>
                        </w:numPr>
                        <w:spacing w:after="160" w:line="259" w:lineRule="auto"/>
                        <w:jc w:val="center"/>
                        <w:rPr>
                          <w:sz w:val="22"/>
                          <w:szCs w:val="20"/>
                        </w:rPr>
                      </w:pPr>
                      <w:r w:rsidRPr="001D5D1B">
                        <w:rPr>
                          <w:sz w:val="22"/>
                          <w:szCs w:val="20"/>
                        </w:rPr>
                        <w:t>New Zealand (Red</w:t>
                      </w:r>
                      <w:proofErr w:type="gramStart"/>
                      <w:r w:rsidRPr="001D5D1B">
                        <w:rPr>
                          <w:sz w:val="22"/>
                          <w:szCs w:val="20"/>
                        </w:rPr>
                        <w:t>)  2</w:t>
                      </w:r>
                      <w:proofErr w:type="gramEnd"/>
                      <w:r w:rsidRPr="001D5D1B">
                        <w:rPr>
                          <w:sz w:val="22"/>
                          <w:szCs w:val="20"/>
                        </w:rPr>
                        <w:t>. Cameroon (Green</w:t>
                      </w:r>
                      <w:proofErr w:type="gramStart"/>
                      <w:r w:rsidRPr="001D5D1B">
                        <w:rPr>
                          <w:sz w:val="22"/>
                          <w:szCs w:val="20"/>
                        </w:rPr>
                        <w:t>)  3</w:t>
                      </w:r>
                      <w:proofErr w:type="gramEnd"/>
                      <w:r w:rsidRPr="001D5D1B">
                        <w:rPr>
                          <w:sz w:val="22"/>
                          <w:szCs w:val="20"/>
                        </w:rPr>
                        <w:t>. Brazil (Blue</w:t>
                      </w:r>
                      <w:proofErr w:type="gramStart"/>
                      <w:r w:rsidRPr="001D5D1B">
                        <w:rPr>
                          <w:sz w:val="22"/>
                          <w:szCs w:val="20"/>
                        </w:rPr>
                        <w:t>)  4</w:t>
                      </w:r>
                      <w:proofErr w:type="gramEnd"/>
                      <w:r w:rsidRPr="001D5D1B">
                        <w:rPr>
                          <w:sz w:val="22"/>
                          <w:szCs w:val="20"/>
                        </w:rPr>
                        <w:t>. Iceland (Yellow</w:t>
                      </w:r>
                      <w:proofErr w:type="gramStart"/>
                      <w:r w:rsidRPr="001D5D1B">
                        <w:rPr>
                          <w:sz w:val="22"/>
                          <w:szCs w:val="20"/>
                        </w:rPr>
                        <w:t>)  5</w:t>
                      </w:r>
                      <w:proofErr w:type="gramEnd"/>
                      <w:r w:rsidRPr="001D5D1B">
                        <w:rPr>
                          <w:sz w:val="22"/>
                          <w:szCs w:val="20"/>
                        </w:rPr>
                        <w:t>. Brunei (Orange</w:t>
                      </w:r>
                      <w:proofErr w:type="gramStart"/>
                      <w:r w:rsidRPr="001D5D1B">
                        <w:rPr>
                          <w:sz w:val="22"/>
                          <w:szCs w:val="20"/>
                        </w:rPr>
                        <w:t>)  6</w:t>
                      </w:r>
                      <w:proofErr w:type="gramEnd"/>
                      <w:r w:rsidRPr="001D5D1B">
                        <w:rPr>
                          <w:sz w:val="22"/>
                          <w:szCs w:val="20"/>
                        </w:rPr>
                        <w:t>. United States (Purple</w:t>
                      </w:r>
                      <w:proofErr w:type="gramStart"/>
                      <w:r w:rsidRPr="001D5D1B">
                        <w:rPr>
                          <w:sz w:val="22"/>
                          <w:szCs w:val="20"/>
                        </w:rPr>
                        <w:t>)  7</w:t>
                      </w:r>
                      <w:proofErr w:type="gramEnd"/>
                      <w:r w:rsidRPr="001D5D1B">
                        <w:rPr>
                          <w:sz w:val="22"/>
                          <w:szCs w:val="20"/>
                        </w:rPr>
                        <w:t>. China (Grey</w:t>
                      </w:r>
                      <w:proofErr w:type="gramStart"/>
                      <w:r w:rsidRPr="001D5D1B">
                        <w:rPr>
                          <w:sz w:val="22"/>
                          <w:szCs w:val="20"/>
                        </w:rPr>
                        <w:t>)  8</w:t>
                      </w:r>
                      <w:proofErr w:type="gramEnd"/>
                      <w:r w:rsidRPr="001D5D1B">
                        <w:rPr>
                          <w:sz w:val="22"/>
                          <w:szCs w:val="20"/>
                        </w:rPr>
                        <w:t>. Yemen (Light Blue</w:t>
                      </w:r>
                      <w:proofErr w:type="gramStart"/>
                      <w:r w:rsidRPr="001D5D1B">
                        <w:rPr>
                          <w:sz w:val="22"/>
                          <w:szCs w:val="20"/>
                        </w:rPr>
                        <w:t>)  9</w:t>
                      </w:r>
                      <w:proofErr w:type="gramEnd"/>
                      <w:r w:rsidRPr="001D5D1B">
                        <w:rPr>
                          <w:sz w:val="22"/>
                          <w:szCs w:val="20"/>
                        </w:rPr>
                        <w:t>. Saudi Arabia (Pink</w:t>
                      </w:r>
                      <w:proofErr w:type="gramStart"/>
                      <w:r w:rsidRPr="001D5D1B">
                        <w:rPr>
                          <w:sz w:val="22"/>
                          <w:szCs w:val="20"/>
                        </w:rPr>
                        <w:t>)  10</w:t>
                      </w:r>
                      <w:proofErr w:type="gramEnd"/>
                      <w:r w:rsidRPr="001D5D1B">
                        <w:rPr>
                          <w:sz w:val="22"/>
                          <w:szCs w:val="20"/>
                        </w:rPr>
                        <w:t>. Egypt (Black</w:t>
                      </w:r>
                      <w:proofErr w:type="gramStart"/>
                      <w:r w:rsidRPr="001D5D1B">
                        <w:rPr>
                          <w:sz w:val="22"/>
                          <w:szCs w:val="20"/>
                        </w:rPr>
                        <w:t>)  11</w:t>
                      </w:r>
                      <w:proofErr w:type="gramEnd"/>
                      <w:r w:rsidRPr="001D5D1B">
                        <w:rPr>
                          <w:sz w:val="22"/>
                          <w:szCs w:val="20"/>
                        </w:rPr>
                        <w:t>. Honduras (Brown)</w:t>
                      </w:r>
                    </w:p>
                    <w:p w:rsidR="002176B4" w:rsidRDefault="002176B4" w:rsidP="002176B4">
                      <w:pPr>
                        <w:rPr>
                          <w:b/>
                          <w:szCs w:val="20"/>
                        </w:rPr>
                      </w:pPr>
                      <w:r>
                        <w:rPr>
                          <w:szCs w:val="20"/>
                        </w:rPr>
                        <w:t xml:space="preserve">All correct – </w:t>
                      </w:r>
                      <w:r>
                        <w:rPr>
                          <w:b/>
                          <w:szCs w:val="20"/>
                        </w:rPr>
                        <w:t xml:space="preserve">You really know about the civil rights of women around the world!  Spread the </w:t>
                      </w:r>
                      <w:proofErr w:type="gramStart"/>
                      <w:r>
                        <w:rPr>
                          <w:b/>
                          <w:szCs w:val="20"/>
                        </w:rPr>
                        <w:t>word !</w:t>
                      </w:r>
                      <w:proofErr w:type="gramEnd"/>
                    </w:p>
                    <w:p w:rsidR="002176B4" w:rsidRDefault="002176B4" w:rsidP="002176B4">
                      <w:pPr>
                        <w:rPr>
                          <w:b/>
                          <w:szCs w:val="20"/>
                        </w:rPr>
                      </w:pPr>
                      <w:r>
                        <w:rPr>
                          <w:szCs w:val="20"/>
                        </w:rPr>
                        <w:t xml:space="preserve">8 or more correct – </w:t>
                      </w:r>
                      <w:r>
                        <w:rPr>
                          <w:b/>
                          <w:szCs w:val="20"/>
                        </w:rPr>
                        <w:t>You are on top of things and realize how lucky you are to be in this country!</w:t>
                      </w:r>
                    </w:p>
                    <w:p w:rsidR="002176B4" w:rsidRDefault="002176B4" w:rsidP="002176B4">
                      <w:pPr>
                        <w:rPr>
                          <w:b/>
                          <w:szCs w:val="20"/>
                        </w:rPr>
                      </w:pPr>
                      <w:r w:rsidRPr="00A67168">
                        <w:rPr>
                          <w:szCs w:val="20"/>
                        </w:rPr>
                        <w:t>5 – 8 correct</w:t>
                      </w:r>
                      <w:r>
                        <w:rPr>
                          <w:b/>
                          <w:szCs w:val="20"/>
                        </w:rPr>
                        <w:t xml:space="preserve"> – You are beginning to be aware of how different things are around the world.  Hopefully you are inspired to help support civil rights for all human beings!</w:t>
                      </w:r>
                    </w:p>
                    <w:p w:rsidR="002176B4" w:rsidRPr="00A67168" w:rsidRDefault="002176B4" w:rsidP="002176B4">
                      <w:pPr>
                        <w:rPr>
                          <w:b/>
                          <w:szCs w:val="20"/>
                        </w:rPr>
                      </w:pPr>
                      <w:r>
                        <w:rPr>
                          <w:szCs w:val="20"/>
                        </w:rPr>
                        <w:t xml:space="preserve">Less than 5 – </w:t>
                      </w:r>
                      <w:r>
                        <w:rPr>
                          <w:b/>
                          <w:szCs w:val="20"/>
                        </w:rPr>
                        <w:t>You have learned a lot by completing this worksheet.  Becoming educated is the first step!</w:t>
                      </w:r>
                    </w:p>
                    <w:p w:rsidR="002176B4" w:rsidRDefault="002176B4" w:rsidP="002176B4">
                      <w:pPr>
                        <w:rPr>
                          <w:b/>
                          <w:szCs w:val="20"/>
                        </w:rPr>
                      </w:pPr>
                    </w:p>
                    <w:p w:rsidR="002176B4" w:rsidRPr="001D5D1B" w:rsidRDefault="002176B4" w:rsidP="002176B4">
                      <w:pPr>
                        <w:jc w:val="center"/>
                        <w:rPr>
                          <w:b/>
                          <w:szCs w:val="20"/>
                        </w:rPr>
                      </w:pPr>
                    </w:p>
                  </w:txbxContent>
                </v:textbox>
                <w10:wrap anchorx="margin"/>
              </v:shape>
            </w:pict>
          </mc:Fallback>
        </mc:AlternateContent>
      </w:r>
      <w:r w:rsidRPr="002176B4">
        <w:rPr>
          <w:noProof/>
        </w:rPr>
        <w:drawing>
          <wp:inline distT="0" distB="0" distL="0" distR="0" wp14:anchorId="67421E36" wp14:editId="6E8DE431">
            <wp:extent cx="7124700" cy="4972050"/>
            <wp:effectExtent l="0" t="0" r="0" b="0"/>
            <wp:docPr id="929036089" name="Picture 929036089"/>
            <wp:cNvGraphicFramePr/>
            <a:graphic xmlns:a="http://schemas.openxmlformats.org/drawingml/2006/main">
              <a:graphicData uri="http://schemas.openxmlformats.org/drawingml/2006/picture">
                <pic:pic xmlns:pic="http://schemas.openxmlformats.org/drawingml/2006/picture">
                  <pic:nvPicPr>
                    <pic:cNvPr id="929036089" name="Picture 92903608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0" cy="4972050"/>
                    </a:xfrm>
                    <a:prstGeom prst="rect">
                      <a:avLst/>
                    </a:prstGeom>
                  </pic:spPr>
                </pic:pic>
              </a:graphicData>
            </a:graphic>
          </wp:inline>
        </w:drawing>
      </w:r>
    </w:p>
    <w:p w:rsidR="002176B4" w:rsidRPr="002176B4" w:rsidRDefault="002176B4" w:rsidP="002176B4">
      <w:pPr>
        <w:spacing w:after="0" w:line="240" w:lineRule="auto"/>
        <w:rPr>
          <w:highlight w:val="green"/>
        </w:rPr>
      </w:pPr>
      <w:bookmarkStart w:id="0" w:name="_GoBack"/>
      <w:bookmarkEnd w:id="0"/>
    </w:p>
    <w:sectPr w:rsidR="002176B4" w:rsidRPr="002176B4" w:rsidSect="00217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C29"/>
    <w:multiLevelType w:val="multilevel"/>
    <w:tmpl w:val="847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E0346"/>
    <w:multiLevelType w:val="multilevel"/>
    <w:tmpl w:val="9244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5669F"/>
    <w:multiLevelType w:val="multilevel"/>
    <w:tmpl w:val="518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23461"/>
    <w:multiLevelType w:val="multilevel"/>
    <w:tmpl w:val="5CF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2685D"/>
    <w:multiLevelType w:val="multilevel"/>
    <w:tmpl w:val="067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D772B"/>
    <w:multiLevelType w:val="hybridMultilevel"/>
    <w:tmpl w:val="E79CF3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5C196C"/>
    <w:multiLevelType w:val="multilevel"/>
    <w:tmpl w:val="E948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87310"/>
    <w:multiLevelType w:val="multilevel"/>
    <w:tmpl w:val="DFB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C5EC3"/>
    <w:multiLevelType w:val="multilevel"/>
    <w:tmpl w:val="2F7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B2E65"/>
    <w:multiLevelType w:val="hybridMultilevel"/>
    <w:tmpl w:val="AE9A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037F5"/>
    <w:multiLevelType w:val="multilevel"/>
    <w:tmpl w:val="FCA2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D7791"/>
    <w:multiLevelType w:val="multilevel"/>
    <w:tmpl w:val="933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02449"/>
    <w:multiLevelType w:val="multilevel"/>
    <w:tmpl w:val="9592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0771F"/>
    <w:multiLevelType w:val="multilevel"/>
    <w:tmpl w:val="739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9689D"/>
    <w:multiLevelType w:val="multilevel"/>
    <w:tmpl w:val="43C4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A42F3"/>
    <w:multiLevelType w:val="multilevel"/>
    <w:tmpl w:val="5AB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D6117"/>
    <w:multiLevelType w:val="multilevel"/>
    <w:tmpl w:val="E20C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C4120"/>
    <w:multiLevelType w:val="hybridMultilevel"/>
    <w:tmpl w:val="5D5A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131A1"/>
    <w:multiLevelType w:val="multilevel"/>
    <w:tmpl w:val="4864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783E76"/>
    <w:multiLevelType w:val="multilevel"/>
    <w:tmpl w:val="D6982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410E6C"/>
    <w:multiLevelType w:val="multilevel"/>
    <w:tmpl w:val="D77E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7D2453"/>
    <w:multiLevelType w:val="hybridMultilevel"/>
    <w:tmpl w:val="DB6C5D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FE339D"/>
    <w:multiLevelType w:val="multilevel"/>
    <w:tmpl w:val="9400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026DC4"/>
    <w:multiLevelType w:val="multilevel"/>
    <w:tmpl w:val="73B4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426BA0"/>
    <w:multiLevelType w:val="hybridMultilevel"/>
    <w:tmpl w:val="83E09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42E22"/>
    <w:multiLevelType w:val="multilevel"/>
    <w:tmpl w:val="36B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0A40AA"/>
    <w:multiLevelType w:val="multilevel"/>
    <w:tmpl w:val="EE2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2F43D0"/>
    <w:multiLevelType w:val="multilevel"/>
    <w:tmpl w:val="A8EC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7641AC"/>
    <w:multiLevelType w:val="multilevel"/>
    <w:tmpl w:val="52DAD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F12DDA"/>
    <w:multiLevelType w:val="multilevel"/>
    <w:tmpl w:val="8E2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6228C"/>
    <w:multiLevelType w:val="multilevel"/>
    <w:tmpl w:val="3E906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AE4A25"/>
    <w:multiLevelType w:val="multilevel"/>
    <w:tmpl w:val="876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B5759"/>
    <w:multiLevelType w:val="multilevel"/>
    <w:tmpl w:val="7BA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C47EA7"/>
    <w:multiLevelType w:val="hybridMultilevel"/>
    <w:tmpl w:val="A1524430"/>
    <w:lvl w:ilvl="0" w:tplc="525602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B5061"/>
    <w:multiLevelType w:val="multilevel"/>
    <w:tmpl w:val="BB5A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B5101"/>
    <w:multiLevelType w:val="multilevel"/>
    <w:tmpl w:val="C5EC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875B6"/>
    <w:multiLevelType w:val="multilevel"/>
    <w:tmpl w:val="2E24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44F25"/>
    <w:multiLevelType w:val="multilevel"/>
    <w:tmpl w:val="2368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3B0C18"/>
    <w:multiLevelType w:val="multilevel"/>
    <w:tmpl w:val="4BB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D063AE"/>
    <w:multiLevelType w:val="multilevel"/>
    <w:tmpl w:val="9A56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740E9"/>
    <w:multiLevelType w:val="multilevel"/>
    <w:tmpl w:val="C5606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A816EE"/>
    <w:multiLevelType w:val="multilevel"/>
    <w:tmpl w:val="955A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1423F"/>
    <w:multiLevelType w:val="multilevel"/>
    <w:tmpl w:val="5CCA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F872EE"/>
    <w:multiLevelType w:val="multilevel"/>
    <w:tmpl w:val="D99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04736"/>
    <w:multiLevelType w:val="hybridMultilevel"/>
    <w:tmpl w:val="2CF897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5"/>
  </w:num>
  <w:num w:numId="3">
    <w:abstractNumId w:val="44"/>
  </w:num>
  <w:num w:numId="4">
    <w:abstractNumId w:val="21"/>
  </w:num>
  <w:num w:numId="5">
    <w:abstractNumId w:val="26"/>
  </w:num>
  <w:num w:numId="6">
    <w:abstractNumId w:val="17"/>
  </w:num>
  <w:num w:numId="7">
    <w:abstractNumId w:val="9"/>
  </w:num>
  <w:num w:numId="8">
    <w:abstractNumId w:val="31"/>
  </w:num>
  <w:num w:numId="9">
    <w:abstractNumId w:val="28"/>
  </w:num>
  <w:num w:numId="10">
    <w:abstractNumId w:val="4"/>
  </w:num>
  <w:num w:numId="11">
    <w:abstractNumId w:val="38"/>
  </w:num>
  <w:num w:numId="12">
    <w:abstractNumId w:val="13"/>
  </w:num>
  <w:num w:numId="13">
    <w:abstractNumId w:val="6"/>
  </w:num>
  <w:num w:numId="14">
    <w:abstractNumId w:val="29"/>
  </w:num>
  <w:num w:numId="15">
    <w:abstractNumId w:val="7"/>
  </w:num>
  <w:num w:numId="16">
    <w:abstractNumId w:val="43"/>
  </w:num>
  <w:num w:numId="17">
    <w:abstractNumId w:val="32"/>
  </w:num>
  <w:num w:numId="18">
    <w:abstractNumId w:val="35"/>
  </w:num>
  <w:num w:numId="19">
    <w:abstractNumId w:val="40"/>
  </w:num>
  <w:num w:numId="20">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41"/>
  </w:num>
  <w:num w:numId="23">
    <w:abstractNumId w:val="12"/>
  </w:num>
  <w:num w:numId="24">
    <w:abstractNumId w:val="10"/>
  </w:num>
  <w:num w:numId="25">
    <w:abstractNumId w:val="0"/>
  </w:num>
  <w:num w:numId="26">
    <w:abstractNumId w:val="8"/>
  </w:num>
  <w:num w:numId="27">
    <w:abstractNumId w:val="39"/>
  </w:num>
  <w:num w:numId="28">
    <w:abstractNumId w:val="22"/>
  </w:num>
  <w:num w:numId="29">
    <w:abstractNumId w:val="15"/>
  </w:num>
  <w:num w:numId="30">
    <w:abstractNumId w:val="34"/>
  </w:num>
  <w:num w:numId="31">
    <w:abstractNumId w:val="37"/>
  </w:num>
  <w:num w:numId="32">
    <w:abstractNumId w:val="16"/>
  </w:num>
  <w:num w:numId="33">
    <w:abstractNumId w:val="14"/>
  </w:num>
  <w:num w:numId="34">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2"/>
  </w:num>
  <w:num w:numId="37">
    <w:abstractNumId w:val="11"/>
  </w:num>
  <w:num w:numId="38">
    <w:abstractNumId w:val="20"/>
  </w:num>
  <w:num w:numId="39">
    <w:abstractNumId w:val="25"/>
  </w:num>
  <w:num w:numId="40">
    <w:abstractNumId w:val="3"/>
  </w:num>
  <w:num w:numId="4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30"/>
  </w:num>
  <w:num w:numId="44">
    <w:abstractNumId w:val="3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B4"/>
    <w:rsid w:val="001E7A71"/>
    <w:rsid w:val="002176B4"/>
    <w:rsid w:val="006548C6"/>
    <w:rsid w:val="007F4FC9"/>
    <w:rsid w:val="0085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2D28"/>
  <w15:chartTrackingRefBased/>
  <w15:docId w15:val="{B3BE106A-B70A-424A-B932-A758F2B9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176B4"/>
  </w:style>
  <w:style w:type="paragraph" w:styleId="BalloonText">
    <w:name w:val="Balloon Text"/>
    <w:basedOn w:val="Normal"/>
    <w:link w:val="BalloonTextChar"/>
    <w:uiPriority w:val="99"/>
    <w:semiHidden/>
    <w:unhideWhenUsed/>
    <w:rsid w:val="0021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B4"/>
    <w:rPr>
      <w:rFonts w:ascii="Segoe UI" w:hAnsi="Segoe UI" w:cs="Segoe UI"/>
      <w:sz w:val="18"/>
      <w:szCs w:val="18"/>
    </w:rPr>
  </w:style>
  <w:style w:type="paragraph" w:styleId="ListParagraph">
    <w:name w:val="List Paragraph"/>
    <w:basedOn w:val="Normal"/>
    <w:uiPriority w:val="34"/>
    <w:qFormat/>
    <w:rsid w:val="002176B4"/>
    <w:pPr>
      <w:spacing w:after="0" w:line="240" w:lineRule="auto"/>
      <w:ind w:left="720"/>
      <w:contextualSpacing/>
    </w:pPr>
    <w:rPr>
      <w:sz w:val="24"/>
      <w:szCs w:val="24"/>
    </w:rPr>
  </w:style>
  <w:style w:type="character" w:styleId="Hyperlink">
    <w:name w:val="Hyperlink"/>
    <w:basedOn w:val="DefaultParagraphFont"/>
    <w:uiPriority w:val="99"/>
    <w:unhideWhenUsed/>
    <w:rsid w:val="002176B4"/>
    <w:rPr>
      <w:color w:val="0000FF"/>
      <w:u w:val="single"/>
    </w:rPr>
  </w:style>
  <w:style w:type="paragraph" w:styleId="NormalWeb">
    <w:name w:val="Normal (Web)"/>
    <w:basedOn w:val="Normal"/>
    <w:uiPriority w:val="99"/>
    <w:unhideWhenUsed/>
    <w:rsid w:val="00217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76B4"/>
    <w:pPr>
      <w:spacing w:after="0" w:line="240" w:lineRule="auto"/>
    </w:pPr>
  </w:style>
  <w:style w:type="character" w:styleId="Emphasis">
    <w:name w:val="Emphasis"/>
    <w:basedOn w:val="DefaultParagraphFont"/>
    <w:uiPriority w:val="20"/>
    <w:qFormat/>
    <w:rsid w:val="002176B4"/>
    <w:rPr>
      <w:i/>
      <w:iCs/>
    </w:rPr>
  </w:style>
  <w:style w:type="character" w:styleId="Strong">
    <w:name w:val="Strong"/>
    <w:basedOn w:val="DefaultParagraphFont"/>
    <w:uiPriority w:val="22"/>
    <w:qFormat/>
    <w:rsid w:val="00217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5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174C-EF68-4630-AC9B-4555E3FC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1</cp:revision>
  <dcterms:created xsi:type="dcterms:W3CDTF">2020-04-30T17:50:00Z</dcterms:created>
  <dcterms:modified xsi:type="dcterms:W3CDTF">2020-04-30T18:40:00Z</dcterms:modified>
</cp:coreProperties>
</file>